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4d594278f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d28602405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Skalisn,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b54aa934941fa" /><Relationship Type="http://schemas.openxmlformats.org/officeDocument/2006/relationships/numbering" Target="/word/numbering.xml" Id="R282091c083404c82" /><Relationship Type="http://schemas.openxmlformats.org/officeDocument/2006/relationships/settings" Target="/word/settings.xml" Id="Rdbd214c3c95942da" /><Relationship Type="http://schemas.openxmlformats.org/officeDocument/2006/relationships/image" Target="/word/media/f275b040-4dce-4db8-85af-169d0e5d4d48.png" Id="Rc48d2860240540a4" /></Relationships>
</file>