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51fd40fde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9843e81fe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Skibniew Sagole,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3d7f9ee8c4137" /><Relationship Type="http://schemas.openxmlformats.org/officeDocument/2006/relationships/numbering" Target="/word/numbering.xml" Id="Reaa1e560a2cc45ff" /><Relationship Type="http://schemas.openxmlformats.org/officeDocument/2006/relationships/settings" Target="/word/settings.xml" Id="Rd76de28bedf048ce" /><Relationship Type="http://schemas.openxmlformats.org/officeDocument/2006/relationships/image" Target="/word/media/ea9022a9-74a3-4fc0-b367-8e31122e01c8.png" Id="R5559843e81fe4ec3" /></Relationships>
</file>