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df6f77ce8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8888b096e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Skroda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c9de6f00f46b0" /><Relationship Type="http://schemas.openxmlformats.org/officeDocument/2006/relationships/numbering" Target="/word/numbering.xml" Id="R76bcf6e16ed64ce5" /><Relationship Type="http://schemas.openxmlformats.org/officeDocument/2006/relationships/settings" Target="/word/settings.xml" Id="Rf1956bc2c7764563" /><Relationship Type="http://schemas.openxmlformats.org/officeDocument/2006/relationships/image" Target="/word/media/14e39418-9ea3-4f70-8ce5-f47229b50508.png" Id="R4478888b096e4f10" /></Relationships>
</file>