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638b441b0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ff5e4b98e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Skrwilno,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95d8bc2f84b4f" /><Relationship Type="http://schemas.openxmlformats.org/officeDocument/2006/relationships/numbering" Target="/word/numbering.xml" Id="R119e3d19fd7c42cb" /><Relationship Type="http://schemas.openxmlformats.org/officeDocument/2006/relationships/settings" Target="/word/settings.xml" Id="Re33b71c5d6344107" /><Relationship Type="http://schemas.openxmlformats.org/officeDocument/2006/relationships/image" Target="/word/media/86d1b721-3c4d-4acc-8d3c-9d69df053c90.png" Id="R33bff5e4b98e4a9a" /></Relationships>
</file>