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307eae28a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b0f3b908d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5716473dd4bbb" /><Relationship Type="http://schemas.openxmlformats.org/officeDocument/2006/relationships/numbering" Target="/word/numbering.xml" Id="R53d3e0692ea04283" /><Relationship Type="http://schemas.openxmlformats.org/officeDocument/2006/relationships/settings" Target="/word/settings.xml" Id="Rffdaee3e7f0441d9" /><Relationship Type="http://schemas.openxmlformats.org/officeDocument/2006/relationships/image" Target="/word/media/ffb737dd-5292-4d48-8638-71da791d1ce9.png" Id="R770b0f3b908d4c18" /></Relationships>
</file>