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ac756ca9834e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a12f49eb2f4c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Skudzawy,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aa324e70144b4f" /><Relationship Type="http://schemas.openxmlformats.org/officeDocument/2006/relationships/numbering" Target="/word/numbering.xml" Id="R26f674c0e8f04873" /><Relationship Type="http://schemas.openxmlformats.org/officeDocument/2006/relationships/settings" Target="/word/settings.xml" Id="R53cce522f3ae4c70" /><Relationship Type="http://schemas.openxmlformats.org/officeDocument/2006/relationships/image" Target="/word/media/d4888245-bc45-4acc-b65d-001353530d64.png" Id="Re0a12f49eb2f4ca6" /></Relationships>
</file>