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5f611cf51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d528adb3e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Smarchowice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1e077b6304f46" /><Relationship Type="http://schemas.openxmlformats.org/officeDocument/2006/relationships/numbering" Target="/word/numbering.xml" Id="R9e578cddfef84916" /><Relationship Type="http://schemas.openxmlformats.org/officeDocument/2006/relationships/settings" Target="/word/settings.xml" Id="R57342a74d09846dc" /><Relationship Type="http://schemas.openxmlformats.org/officeDocument/2006/relationships/image" Target="/word/media/e032ee1e-240d-41cd-a389-ae227ff2a8b8.png" Id="Rf7cd528adb3e4f00" /></Relationships>
</file>