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af66dfc3054d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51a7e0c88145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Smarglin,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5cbb2d198b47a9" /><Relationship Type="http://schemas.openxmlformats.org/officeDocument/2006/relationships/numbering" Target="/word/numbering.xml" Id="R8dcb0115369b4397" /><Relationship Type="http://schemas.openxmlformats.org/officeDocument/2006/relationships/settings" Target="/word/settings.xml" Id="R4a7dc060317545f3" /><Relationship Type="http://schemas.openxmlformats.org/officeDocument/2006/relationships/image" Target="/word/media/c08ef13b-394e-4f14-8e5e-980e2435bdf0.png" Id="Ree51a7e0c88145b9" /></Relationships>
</file>