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33a78fef9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76ad8ceea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b6748702a462c" /><Relationship Type="http://schemas.openxmlformats.org/officeDocument/2006/relationships/numbering" Target="/word/numbering.xml" Id="R882cdf45c5514de0" /><Relationship Type="http://schemas.openxmlformats.org/officeDocument/2006/relationships/settings" Target="/word/settings.xml" Id="R36b92ab01e2549b8" /><Relationship Type="http://schemas.openxmlformats.org/officeDocument/2006/relationships/image" Target="/word/media/d0d93433-c754-4a25-b45c-c9e85f93d0eb.png" Id="Ra2476ad8ceea401a" /></Relationships>
</file>