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448ac8b1f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286ebd5d5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738aeefb242af" /><Relationship Type="http://schemas.openxmlformats.org/officeDocument/2006/relationships/numbering" Target="/word/numbering.xml" Id="R1d380fddcbe2451d" /><Relationship Type="http://schemas.openxmlformats.org/officeDocument/2006/relationships/settings" Target="/word/settings.xml" Id="R48c5c4eae7ce42e6" /><Relationship Type="http://schemas.openxmlformats.org/officeDocument/2006/relationships/image" Target="/word/media/d2ddd667-e004-4e85-a832-ab72af7a3960.png" Id="Rfe3286ebd5d54ce4" /></Relationships>
</file>