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2527e1c67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a528962ad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c375cf78344ef" /><Relationship Type="http://schemas.openxmlformats.org/officeDocument/2006/relationships/numbering" Target="/word/numbering.xml" Id="Rfe3432e05bb94a3e" /><Relationship Type="http://schemas.openxmlformats.org/officeDocument/2006/relationships/settings" Target="/word/settings.xml" Id="R6b7ad80cc45d4b9c" /><Relationship Type="http://schemas.openxmlformats.org/officeDocument/2006/relationships/image" Target="/word/media/aede2ceb-44ea-4fe3-b445-0c9123a5859b.png" Id="Re70a528962ad416f" /></Relationships>
</file>