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a1e2ecc26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2ed2abf9f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Sowizdrzaly,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bf75b861e4654" /><Relationship Type="http://schemas.openxmlformats.org/officeDocument/2006/relationships/numbering" Target="/word/numbering.xml" Id="R1116c676de6d47cf" /><Relationship Type="http://schemas.openxmlformats.org/officeDocument/2006/relationships/settings" Target="/word/settings.xml" Id="R1543a395b1a647dc" /><Relationship Type="http://schemas.openxmlformats.org/officeDocument/2006/relationships/image" Target="/word/media/9b8aa25c-b5f1-435e-8e8d-681a3893f866.png" Id="R2492ed2abf9f4a56" /></Relationships>
</file>