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828c433b1c43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8be03cb2274d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Srodborze,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04a2688ea5457b" /><Relationship Type="http://schemas.openxmlformats.org/officeDocument/2006/relationships/numbering" Target="/word/numbering.xml" Id="R1de589a2281b4ab8" /><Relationship Type="http://schemas.openxmlformats.org/officeDocument/2006/relationships/settings" Target="/word/settings.xml" Id="R426081dddc574654" /><Relationship Type="http://schemas.openxmlformats.org/officeDocument/2006/relationships/image" Target="/word/media/02a04806-ef92-48db-85f6-1a2bc75a8e94.png" Id="Rd88be03cb2274df6" /></Relationships>
</file>