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f4a0abfef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98e9df16c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Krasnica,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b91fb0c794390" /><Relationship Type="http://schemas.openxmlformats.org/officeDocument/2006/relationships/numbering" Target="/word/numbering.xml" Id="R51d0857d5b134fa6" /><Relationship Type="http://schemas.openxmlformats.org/officeDocument/2006/relationships/settings" Target="/word/settings.xml" Id="Rf3be3894ff174d10" /><Relationship Type="http://schemas.openxmlformats.org/officeDocument/2006/relationships/image" Target="/word/media/78e1a883-e674-4ac9-9f93-5f916b2e125c.png" Id="R54898e9df16c495d" /></Relationships>
</file>