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0c2fde216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8c7490836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Jaroszewice,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9e7fc722c4c6e" /><Relationship Type="http://schemas.openxmlformats.org/officeDocument/2006/relationships/numbering" Target="/word/numbering.xml" Id="Re3520cd9b97b474f" /><Relationship Type="http://schemas.openxmlformats.org/officeDocument/2006/relationships/settings" Target="/word/settings.xml" Id="R08bbf5ec9f134847" /><Relationship Type="http://schemas.openxmlformats.org/officeDocument/2006/relationships/image" Target="/word/media/ef3e58c0-f32b-46d2-a302-622b3c32b114.png" Id="R6fd8c74908364dd9" /></Relationships>
</file>