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d4a5b288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de1e78ca9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Objezierze,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00efc73c14dd7" /><Relationship Type="http://schemas.openxmlformats.org/officeDocument/2006/relationships/numbering" Target="/word/numbering.xml" Id="R8f92813a31d646d8" /><Relationship Type="http://schemas.openxmlformats.org/officeDocument/2006/relationships/settings" Target="/word/settings.xml" Id="R0f5831906680415f" /><Relationship Type="http://schemas.openxmlformats.org/officeDocument/2006/relationships/image" Target="/word/media/5dd77471-7598-4169-b98e-9ae21f421b74.png" Id="Rc85de1e78ca946e4" /></Relationships>
</file>