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fd3158cfb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baf77ce4b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Olesno,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1226f11b04bbe" /><Relationship Type="http://schemas.openxmlformats.org/officeDocument/2006/relationships/numbering" Target="/word/numbering.xml" Id="R0baa45b169e2417a" /><Relationship Type="http://schemas.openxmlformats.org/officeDocument/2006/relationships/settings" Target="/word/settings.xml" Id="R31ffd7183eaf4168" /><Relationship Type="http://schemas.openxmlformats.org/officeDocument/2006/relationships/image" Target="/word/media/31f2c62d-ba20-47be-896d-9049d20ee60a.png" Id="R53cbaf77ce4b4e26" /></Relationships>
</file>