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ece85fed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1b1bc90f7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486b4e8c74be6" /><Relationship Type="http://schemas.openxmlformats.org/officeDocument/2006/relationships/numbering" Target="/word/numbering.xml" Id="R1b2a64cda3e84395" /><Relationship Type="http://schemas.openxmlformats.org/officeDocument/2006/relationships/settings" Target="/word/settings.xml" Id="R691fe4315e584584" /><Relationship Type="http://schemas.openxmlformats.org/officeDocument/2006/relationships/image" Target="/word/media/735bea77-2970-48c2-b97e-c0b3986cb2c2.png" Id="R8fd1b1bc90f749c4" /></Relationships>
</file>