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86d6c8634f4f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fb2bcc3ccf4b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Stary Wielislaw,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ca6feb28f3469f" /><Relationship Type="http://schemas.openxmlformats.org/officeDocument/2006/relationships/numbering" Target="/word/numbering.xml" Id="R0cd80598be4c44c8" /><Relationship Type="http://schemas.openxmlformats.org/officeDocument/2006/relationships/settings" Target="/word/settings.xml" Id="Rdbd132469bac4f48" /><Relationship Type="http://schemas.openxmlformats.org/officeDocument/2006/relationships/image" Target="/word/media/64933461-9b03-4c60-b088-04afc2075c98.png" Id="R51fb2bcc3ccf4b78" /></Relationships>
</file>