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0beab1fa7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1dc829a53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Stobiec 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bd6c547b349d0" /><Relationship Type="http://schemas.openxmlformats.org/officeDocument/2006/relationships/numbering" Target="/word/numbering.xml" Id="R899f8cfd7baf46ae" /><Relationship Type="http://schemas.openxmlformats.org/officeDocument/2006/relationships/settings" Target="/word/settings.xml" Id="R18146304b5fc447f" /><Relationship Type="http://schemas.openxmlformats.org/officeDocument/2006/relationships/image" Target="/word/media/a0b81351-0c62-4295-8514-7ff5f3491cef.png" Id="R8fd1dc829a5342dc" /></Relationships>
</file>