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eeadb286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c465967df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1bb850af94da3" /><Relationship Type="http://schemas.openxmlformats.org/officeDocument/2006/relationships/numbering" Target="/word/numbering.xml" Id="R93ea8b1ab85849c4" /><Relationship Type="http://schemas.openxmlformats.org/officeDocument/2006/relationships/settings" Target="/word/settings.xml" Id="R3fe0f9f9f1d74fe4" /><Relationship Type="http://schemas.openxmlformats.org/officeDocument/2006/relationships/image" Target="/word/media/c2e281cc-7a0d-4812-8d51-92b8c62190a5.png" Id="R672c465967df48d3" /></Relationships>
</file>