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ec3451b67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663e9296f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63f9755e64ca4" /><Relationship Type="http://schemas.openxmlformats.org/officeDocument/2006/relationships/numbering" Target="/word/numbering.xml" Id="R95fca03dfd2a4367" /><Relationship Type="http://schemas.openxmlformats.org/officeDocument/2006/relationships/settings" Target="/word/settings.xml" Id="Ra286beca752d4015" /><Relationship Type="http://schemas.openxmlformats.org/officeDocument/2006/relationships/image" Target="/word/media/218686a7-3ae8-455f-b16d-c6fa9e5dc224.png" Id="R567663e9296f410f" /></Relationships>
</file>