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7add66a86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c61f039e1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2e313ac264fbf" /><Relationship Type="http://schemas.openxmlformats.org/officeDocument/2006/relationships/numbering" Target="/word/numbering.xml" Id="R2052a18ba38c4396" /><Relationship Type="http://schemas.openxmlformats.org/officeDocument/2006/relationships/settings" Target="/word/settings.xml" Id="Ra1a20f4d389644f8" /><Relationship Type="http://schemas.openxmlformats.org/officeDocument/2006/relationships/image" Target="/word/media/90dca0e7-967e-485a-9582-1a8e45952584.png" Id="Rf7cc61f039e14e96" /></Relationships>
</file>