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158a75279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1c0728ee9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8f2df15c04770" /><Relationship Type="http://schemas.openxmlformats.org/officeDocument/2006/relationships/numbering" Target="/word/numbering.xml" Id="R79e9105019ee47cb" /><Relationship Type="http://schemas.openxmlformats.org/officeDocument/2006/relationships/settings" Target="/word/settings.xml" Id="Rc0f7d398e8ef4638" /><Relationship Type="http://schemas.openxmlformats.org/officeDocument/2006/relationships/image" Target="/word/media/65ada347-3a48-450e-ac72-55dddfd4dfa3.png" Id="Rd621c0728ee94049" /></Relationships>
</file>