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6d5b08e33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2b765ae7c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Strysza Buda,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a46d72cd9457a" /><Relationship Type="http://schemas.openxmlformats.org/officeDocument/2006/relationships/numbering" Target="/word/numbering.xml" Id="R605df3ff25124166" /><Relationship Type="http://schemas.openxmlformats.org/officeDocument/2006/relationships/settings" Target="/word/settings.xml" Id="R1688a1f0bfe644a0" /><Relationship Type="http://schemas.openxmlformats.org/officeDocument/2006/relationships/image" Target="/word/media/df0d52f6-1be4-48da-a603-ea06d105bba3.png" Id="R5812b765ae7c4400" /></Relationships>
</file>