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a12a2bbe014b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4ac8f9119d4c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Suchanino,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d81f273e134cd8" /><Relationship Type="http://schemas.openxmlformats.org/officeDocument/2006/relationships/numbering" Target="/word/numbering.xml" Id="Rb500de7e329c407b" /><Relationship Type="http://schemas.openxmlformats.org/officeDocument/2006/relationships/settings" Target="/word/settings.xml" Id="Ra1f1e0cb7bdf470a" /><Relationship Type="http://schemas.openxmlformats.org/officeDocument/2006/relationships/image" Target="/word/media/97815413-651d-4277-a959-41f55822071e.png" Id="Rc14ac8f9119d4c2c" /></Relationships>
</file>