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2de46c26a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265f21e3b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708cfc7cb416a" /><Relationship Type="http://schemas.openxmlformats.org/officeDocument/2006/relationships/numbering" Target="/word/numbering.xml" Id="Rde250e3cd6004051" /><Relationship Type="http://schemas.openxmlformats.org/officeDocument/2006/relationships/settings" Target="/word/settings.xml" Id="R96d0660340b840ef" /><Relationship Type="http://schemas.openxmlformats.org/officeDocument/2006/relationships/image" Target="/word/media/a6435771-cde2-46e5-bc2b-313d544c8f18.png" Id="R4ae265f21e3b45c0" /></Relationships>
</file>