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2d8e1afcb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51f2faae4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Sukow-Modrzewie,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829d01d084289" /><Relationship Type="http://schemas.openxmlformats.org/officeDocument/2006/relationships/numbering" Target="/word/numbering.xml" Id="R8df5ba1e06df401d" /><Relationship Type="http://schemas.openxmlformats.org/officeDocument/2006/relationships/settings" Target="/word/settings.xml" Id="R306cc0881c3b42cf" /><Relationship Type="http://schemas.openxmlformats.org/officeDocument/2006/relationships/image" Target="/word/media/c4586ef8-d1fb-487e-a61d-57ac2bbf6ffe.png" Id="R77351f2faae44a2d" /></Relationships>
</file>