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c3f1ce743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181255d2e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c512c1f1b4ca0" /><Relationship Type="http://schemas.openxmlformats.org/officeDocument/2006/relationships/numbering" Target="/word/numbering.xml" Id="Ra2011ec5308e4b42" /><Relationship Type="http://schemas.openxmlformats.org/officeDocument/2006/relationships/settings" Target="/word/settings.xml" Id="Ref32f02b59284c8b" /><Relationship Type="http://schemas.openxmlformats.org/officeDocument/2006/relationships/image" Target="/word/media/d2a4565b-f636-4738-8632-bb355a36fd06.png" Id="R682181255d2e4af0" /></Relationships>
</file>