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0f34d8cbc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c93f1d1a0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61d5a457943b6" /><Relationship Type="http://schemas.openxmlformats.org/officeDocument/2006/relationships/numbering" Target="/word/numbering.xml" Id="R4da7a824378c4f1a" /><Relationship Type="http://schemas.openxmlformats.org/officeDocument/2006/relationships/settings" Target="/word/settings.xml" Id="R27a5412cece04a6a" /><Relationship Type="http://schemas.openxmlformats.org/officeDocument/2006/relationships/image" Target="/word/media/9ee5269d-f9d9-4e33-b2c6-b41a931ffbf2.png" Id="R529c93f1d1a04c60" /></Relationships>
</file>