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cec04f91d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ee36edaac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Swidry Awissa,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475661d9f47e0" /><Relationship Type="http://schemas.openxmlformats.org/officeDocument/2006/relationships/numbering" Target="/word/numbering.xml" Id="R0ce677fe21344b59" /><Relationship Type="http://schemas.openxmlformats.org/officeDocument/2006/relationships/settings" Target="/word/settings.xml" Id="R20f8caf2315144b0" /><Relationship Type="http://schemas.openxmlformats.org/officeDocument/2006/relationships/image" Target="/word/media/8fb1cb24-c852-4cfe-9007-7371ca7ba7ac.png" Id="R7c5ee36edaac4fcf" /></Relationships>
</file>