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ab84afea5543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a90e26bddb4b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Swiechocin,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9d08a70cf14ed6" /><Relationship Type="http://schemas.openxmlformats.org/officeDocument/2006/relationships/numbering" Target="/word/numbering.xml" Id="R61b9441c5bd742da" /><Relationship Type="http://schemas.openxmlformats.org/officeDocument/2006/relationships/settings" Target="/word/settings.xml" Id="R8f3305f62e024e19" /><Relationship Type="http://schemas.openxmlformats.org/officeDocument/2006/relationships/image" Target="/word/media/250907df-7c3d-4038-a780-66c02c848bac.png" Id="R3da90e26bddb4b20" /></Relationships>
</file>