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1a90fd25e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eb72e8d36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Swiete Nowaki,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0ec701dfb4993" /><Relationship Type="http://schemas.openxmlformats.org/officeDocument/2006/relationships/numbering" Target="/word/numbering.xml" Id="Rc0a355e5a0ce4b42" /><Relationship Type="http://schemas.openxmlformats.org/officeDocument/2006/relationships/settings" Target="/word/settings.xml" Id="R6583c0090ad249f1" /><Relationship Type="http://schemas.openxmlformats.org/officeDocument/2006/relationships/image" Target="/word/media/6ffc7c28-945c-460c-b267-9579c3350929.png" Id="R00feb72e8d364acd" /></Relationships>
</file>