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1aa2edbde44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b585dcc687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f7832fb1db4886" /><Relationship Type="http://schemas.openxmlformats.org/officeDocument/2006/relationships/numbering" Target="/word/numbering.xml" Id="Rb186ec740f5043e4" /><Relationship Type="http://schemas.openxmlformats.org/officeDocument/2006/relationships/settings" Target="/word/settings.xml" Id="Re857c374dfb04e4d" /><Relationship Type="http://schemas.openxmlformats.org/officeDocument/2006/relationships/image" Target="/word/media/5940e130-d02b-4692-8c23-5a0050c1383c.png" Id="R16b585dcc6874e4f" /></Relationships>
</file>