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2b76ad311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b1689a6a8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Swiniogora,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47e92b695423b" /><Relationship Type="http://schemas.openxmlformats.org/officeDocument/2006/relationships/numbering" Target="/word/numbering.xml" Id="Ra0070238748148d7" /><Relationship Type="http://schemas.openxmlformats.org/officeDocument/2006/relationships/settings" Target="/word/settings.xml" Id="Rd6adff365cc442cb" /><Relationship Type="http://schemas.openxmlformats.org/officeDocument/2006/relationships/image" Target="/word/media/6be65553-5370-4e4d-a5be-70d70dcace0f.png" Id="Rfddb1689a6a84f3b" /></Relationships>
</file>