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a11f247cf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15ab7e859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eeb703c0446f6" /><Relationship Type="http://schemas.openxmlformats.org/officeDocument/2006/relationships/numbering" Target="/word/numbering.xml" Id="R95f0e54f0f9f481d" /><Relationship Type="http://schemas.openxmlformats.org/officeDocument/2006/relationships/settings" Target="/word/settings.xml" Id="R2ca35fb17f9a442f" /><Relationship Type="http://schemas.openxmlformats.org/officeDocument/2006/relationships/image" Target="/word/media/6b839414-e223-449a-9957-97aad03825d9.png" Id="Rccb15ab7e8594fbb" /></Relationships>
</file>