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f5add2820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65cff6d55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Szewce Nadolne,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2d3ebe5d044d8" /><Relationship Type="http://schemas.openxmlformats.org/officeDocument/2006/relationships/numbering" Target="/word/numbering.xml" Id="R00ae40ceda8d496f" /><Relationship Type="http://schemas.openxmlformats.org/officeDocument/2006/relationships/settings" Target="/word/settings.xml" Id="R6b4fc735707f4644" /><Relationship Type="http://schemas.openxmlformats.org/officeDocument/2006/relationships/image" Target="/word/media/75bbc6a5-c594-4686-82e5-ba3301c47117.png" Id="R9cc65cff6d5546a7" /></Relationships>
</file>