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d95e1cf98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b7fe6cc8f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Szufnarowa,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8b5c65ca04595" /><Relationship Type="http://schemas.openxmlformats.org/officeDocument/2006/relationships/numbering" Target="/word/numbering.xml" Id="Rb993105744b247a7" /><Relationship Type="http://schemas.openxmlformats.org/officeDocument/2006/relationships/settings" Target="/word/settings.xml" Id="Rea658def66134389" /><Relationship Type="http://schemas.openxmlformats.org/officeDocument/2006/relationships/image" Target="/word/media/395b49fc-8a90-4b53-bc0c-ae77f8092728.png" Id="R8abb7fe6cc8f4a31" /></Relationships>
</file>