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c5686c422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2299fc148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Szulborze 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a79f9953f4afa" /><Relationship Type="http://schemas.openxmlformats.org/officeDocument/2006/relationships/numbering" Target="/word/numbering.xml" Id="Rc75415ff41094c6e" /><Relationship Type="http://schemas.openxmlformats.org/officeDocument/2006/relationships/settings" Target="/word/settings.xml" Id="Ra0d5cd8a14894ccb" /><Relationship Type="http://schemas.openxmlformats.org/officeDocument/2006/relationships/image" Target="/word/media/359943b8-e1ef-44ca-8d53-52e3fe6f70e4.png" Id="Rfc22299fc1484ce2" /></Relationships>
</file>