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64da051cf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b98f5201e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2301c19ad4927" /><Relationship Type="http://schemas.openxmlformats.org/officeDocument/2006/relationships/numbering" Target="/word/numbering.xml" Id="R733028babc984336" /><Relationship Type="http://schemas.openxmlformats.org/officeDocument/2006/relationships/settings" Target="/word/settings.xml" Id="R4629f77067bf493c" /><Relationship Type="http://schemas.openxmlformats.org/officeDocument/2006/relationships/image" Target="/word/media/f24ef929-0040-410c-a9d9-b82e33ed3921.png" Id="Ra1eb98f5201e4f7c" /></Relationships>
</file>