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c26140284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a2ad5f7fb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4d390aa3941ac" /><Relationship Type="http://schemas.openxmlformats.org/officeDocument/2006/relationships/numbering" Target="/word/numbering.xml" Id="R1a4687c8189b4fd7" /><Relationship Type="http://schemas.openxmlformats.org/officeDocument/2006/relationships/settings" Target="/word/settings.xml" Id="R707d31592ed946cc" /><Relationship Type="http://schemas.openxmlformats.org/officeDocument/2006/relationships/image" Target="/word/media/dacc9ac6-3ca3-4b9c-89f4-34471fde0e3e.png" Id="R50ea2ad5f7fb44dd" /></Relationships>
</file>