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3266ce105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f53f561b1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3d48fc5614f77" /><Relationship Type="http://schemas.openxmlformats.org/officeDocument/2006/relationships/numbering" Target="/word/numbering.xml" Id="R0d7d71bcc0d041ff" /><Relationship Type="http://schemas.openxmlformats.org/officeDocument/2006/relationships/settings" Target="/word/settings.xml" Id="R76a2225d66334aa2" /><Relationship Type="http://schemas.openxmlformats.org/officeDocument/2006/relationships/image" Target="/word/media/b4b24893-791c-44da-8df2-d5033ffe3452.png" Id="R95ff53f561b14618" /></Relationships>
</file>