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baeda1508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baae3b176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111d21c08402e" /><Relationship Type="http://schemas.openxmlformats.org/officeDocument/2006/relationships/numbering" Target="/word/numbering.xml" Id="R336c44d044cd4568" /><Relationship Type="http://schemas.openxmlformats.org/officeDocument/2006/relationships/settings" Target="/word/settings.xml" Id="R8e09ecf043b340c2" /><Relationship Type="http://schemas.openxmlformats.org/officeDocument/2006/relationships/image" Target="/word/media/8b0659be-5267-4d0d-8307-5f5d1749317f.png" Id="R7f3baae3b1764b59" /></Relationships>
</file>