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b45ec029b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7f66c11b3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1f3e8e2eb4755" /><Relationship Type="http://schemas.openxmlformats.org/officeDocument/2006/relationships/numbering" Target="/word/numbering.xml" Id="R2d390a760abf4b21" /><Relationship Type="http://schemas.openxmlformats.org/officeDocument/2006/relationships/settings" Target="/word/settings.xml" Id="R8ad409db7e784eb5" /><Relationship Type="http://schemas.openxmlformats.org/officeDocument/2006/relationships/image" Target="/word/media/7de8ee95-6946-4aa3-aa01-5fe87142b8ef.png" Id="R0b57f66c11b34ca5" /></Relationships>
</file>