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daf844c48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4286e411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b53e8061241f6" /><Relationship Type="http://schemas.openxmlformats.org/officeDocument/2006/relationships/numbering" Target="/word/numbering.xml" Id="Rd7a046dac6974332" /><Relationship Type="http://schemas.openxmlformats.org/officeDocument/2006/relationships/settings" Target="/word/settings.xml" Id="Rc9086ace26304909" /><Relationship Type="http://schemas.openxmlformats.org/officeDocument/2006/relationships/image" Target="/word/media/eaf7e6a1-8ab1-4767-ad98-81a2a6f38817.png" Id="Re5154286e4114c06" /></Relationships>
</file>