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ab9838ec83452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644a0f629a47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Tarnawatka,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402ab7052e495a" /><Relationship Type="http://schemas.openxmlformats.org/officeDocument/2006/relationships/numbering" Target="/word/numbering.xml" Id="R6b3ab555a0df491e" /><Relationship Type="http://schemas.openxmlformats.org/officeDocument/2006/relationships/settings" Target="/word/settings.xml" Id="Re9ee6f03992f4d2c" /><Relationship Type="http://schemas.openxmlformats.org/officeDocument/2006/relationships/image" Target="/word/media/b639d9a5-ae2b-4a04-8190-cf3bd838a5ef.png" Id="Rcd644a0f629a47ac" /></Relationships>
</file>