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c04ecefc1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28d7d2a3e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Tchorzewek,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847a9d8914b46" /><Relationship Type="http://schemas.openxmlformats.org/officeDocument/2006/relationships/numbering" Target="/word/numbering.xml" Id="R7639565fcba64d4d" /><Relationship Type="http://schemas.openxmlformats.org/officeDocument/2006/relationships/settings" Target="/word/settings.xml" Id="R6dd43217716e4b6e" /><Relationship Type="http://schemas.openxmlformats.org/officeDocument/2006/relationships/image" Target="/word/media/c8aaaa83-ab52-40db-a9ed-7c796712fe23.png" Id="Rc5428d7d2a3e479d" /></Relationships>
</file>