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bb407398c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77a90e32e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Teodozewo,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77e345b934c1f" /><Relationship Type="http://schemas.openxmlformats.org/officeDocument/2006/relationships/numbering" Target="/word/numbering.xml" Id="R23adf4628e024f2c" /><Relationship Type="http://schemas.openxmlformats.org/officeDocument/2006/relationships/settings" Target="/word/settings.xml" Id="R6dc4f7df0a314abd" /><Relationship Type="http://schemas.openxmlformats.org/officeDocument/2006/relationships/image" Target="/word/media/2ea57ab7-9c69-4834-85bc-2652111b360e.png" Id="R84c77a90e32e4f46" /></Relationships>
</file>