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2550ab3e2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7e5173bc4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Terebiniec,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b64594b2f4f8f" /><Relationship Type="http://schemas.openxmlformats.org/officeDocument/2006/relationships/numbering" Target="/word/numbering.xml" Id="R01ef32edd4974ebc" /><Relationship Type="http://schemas.openxmlformats.org/officeDocument/2006/relationships/settings" Target="/word/settings.xml" Id="Rbe635c90e58f42b6" /><Relationship Type="http://schemas.openxmlformats.org/officeDocument/2006/relationships/image" Target="/word/media/38e2f1ec-c049-4ef0-9cd8-6b142e6ab180.png" Id="Rb947e5173bc44f3f" /></Relationships>
</file>