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8bc3093cdf4e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a9c275595c42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Teresina,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8385360e9e47c3" /><Relationship Type="http://schemas.openxmlformats.org/officeDocument/2006/relationships/numbering" Target="/word/numbering.xml" Id="Rfd046ad11bba42e1" /><Relationship Type="http://schemas.openxmlformats.org/officeDocument/2006/relationships/settings" Target="/word/settings.xml" Id="Rd8115c07f1a8420a" /><Relationship Type="http://schemas.openxmlformats.org/officeDocument/2006/relationships/image" Target="/word/media/561f136b-64fb-48d1-bf93-04cd8c3a3aec.png" Id="R1ca9c275595c42e0" /></Relationships>
</file>